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png" ContentType="image/pn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BCCC" w14:textId="22021F8D" w:rsidR="00A63B5B" w:rsidRDefault="00A63B5B" w:rsidP="00BE1DE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6812E54" wp14:editId="61C62754">
            <wp:extent cx="4306071" cy="104546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071" cy="10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6B5E" w14:textId="77777777" w:rsidR="00A63B5B" w:rsidRDefault="00A63B5B" w:rsidP="00BE1DE6">
      <w:pPr>
        <w:jc w:val="center"/>
        <w:rPr>
          <w:b/>
          <w:bCs/>
        </w:rPr>
      </w:pPr>
    </w:p>
    <w:p w14:paraId="08F527AF" w14:textId="77777777" w:rsidR="00772510" w:rsidRDefault="00772510" w:rsidP="00BE1DE6">
      <w:pPr>
        <w:jc w:val="center"/>
      </w:pPr>
    </w:p>
    <w:p w14:paraId="1D7DBCE4" w14:textId="3E325120" w:rsidR="00BE1DE6" w:rsidRDefault="00772510" w:rsidP="00BE1DE6">
      <w:pPr>
        <w:jc w:val="center"/>
        <w:rPr>
          <w:b/>
          <w:bCs/>
        </w:rPr>
      </w:pPr>
      <w:r w:rsidRPr="00772510">
        <w:rPr>
          <w:b/>
          <w:bCs/>
        </w:rPr>
        <w:t>Contacting</w:t>
      </w:r>
      <w:r w:rsidR="00BE1DE6" w:rsidRPr="00772510">
        <w:rPr>
          <w:b/>
          <w:bCs/>
        </w:rPr>
        <w:br/>
        <w:t>Senate Finance &amp; Appropriations Committee</w:t>
      </w:r>
      <w:r w:rsidR="007A011F">
        <w:rPr>
          <w:b/>
          <w:bCs/>
        </w:rPr>
        <w:t>’s</w:t>
      </w:r>
    </w:p>
    <w:p w14:paraId="2B5F2100" w14:textId="4983A92C" w:rsidR="007A011F" w:rsidRPr="00772510" w:rsidRDefault="007A011F" w:rsidP="00BE1DE6">
      <w:pPr>
        <w:jc w:val="center"/>
        <w:rPr>
          <w:b/>
          <w:bCs/>
        </w:rPr>
      </w:pPr>
      <w:r>
        <w:rPr>
          <w:b/>
          <w:bCs/>
        </w:rPr>
        <w:t>NATURAL RESOURCES SUBCOMMITTEE</w:t>
      </w:r>
    </w:p>
    <w:p w14:paraId="4C34870D" w14:textId="162DE294" w:rsidR="00BE1DE6" w:rsidRDefault="00BE1DE6" w:rsidP="00BE1DE6">
      <w:pPr>
        <w:jc w:val="center"/>
      </w:pPr>
    </w:p>
    <w:p w14:paraId="795A0DF8" w14:textId="79614888" w:rsidR="00BE1DE6" w:rsidRPr="00BE1DE6" w:rsidRDefault="00BE1DE6" w:rsidP="007A011F">
      <w:pPr>
        <w:jc w:val="center"/>
      </w:pPr>
      <w:r>
        <w:t xml:space="preserve">Committee Members: Howell, </w:t>
      </w:r>
      <w:r w:rsidR="00772510">
        <w:t>Saslaw, Hanger, Ruff, Barker, Marsden</w:t>
      </w:r>
    </w:p>
    <w:p w14:paraId="446C1CEB" w14:textId="21882F21" w:rsidR="00BE1DE6" w:rsidRDefault="00BE1DE6" w:rsidP="00BE1DE6"/>
    <w:p w14:paraId="0084C488" w14:textId="4ED4E85C" w:rsidR="00BE1DE6" w:rsidRPr="00772510" w:rsidRDefault="00F67396" w:rsidP="00772510">
      <w:pPr>
        <w:jc w:val="center"/>
        <w:rPr>
          <w:b/>
          <w:bCs/>
        </w:rPr>
      </w:pPr>
      <w:r>
        <w:rPr>
          <w:b/>
          <w:bCs/>
        </w:rPr>
        <w:t>4</w:t>
      </w:r>
      <w:r w:rsidR="00772510">
        <w:rPr>
          <w:b/>
          <w:bCs/>
        </w:rPr>
        <w:t xml:space="preserve"> </w:t>
      </w:r>
      <w:r w:rsidR="00BE1DE6" w:rsidRPr="00772510">
        <w:rPr>
          <w:b/>
          <w:bCs/>
        </w:rPr>
        <w:t>Easy steps to email Senators:</w:t>
      </w:r>
      <w:r w:rsidR="00BE1DE6" w:rsidRPr="00772510">
        <w:rPr>
          <w:b/>
          <w:bCs/>
        </w:rPr>
        <w:br/>
      </w:r>
    </w:p>
    <w:p w14:paraId="0BB33163" w14:textId="3EB0207F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Paste these email addresses into your email</w:t>
      </w:r>
    </w:p>
    <w:p w14:paraId="358065D6" w14:textId="77777777" w:rsidR="00BE1DE6" w:rsidRDefault="00BE1DE6"/>
    <w:p w14:paraId="6F406EE7" w14:textId="57344461" w:rsidR="00EC2FD5" w:rsidRDefault="00BE1DE6" w:rsidP="00BE1DE6">
      <w:pPr>
        <w:jc w:val="center"/>
      </w:pPr>
      <w:r w:rsidRPr="00BE1DE6">
        <w:t>'district32@senate.virginia.gov'; 'district35@senate.virginia.gov'; 'district24@senate.virginia.gov'; 'district15@senate.virginia.gov'; 'district39@senate.virginia.gov'; 'district37@senate.virginia.gov'</w:t>
      </w:r>
    </w:p>
    <w:p w14:paraId="7FC3E9EE" w14:textId="19F25583" w:rsidR="00BE1DE6" w:rsidRDefault="00BE1DE6"/>
    <w:p w14:paraId="0F8EB6D8" w14:textId="77777777" w:rsidR="00F67396" w:rsidRPr="00F67396" w:rsidRDefault="00F67396" w:rsidP="00BE1DE6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Copy &amp; Past this Subject Line</w:t>
      </w:r>
    </w:p>
    <w:p w14:paraId="274CF744" w14:textId="77777777" w:rsidR="00F67396" w:rsidRDefault="00F67396" w:rsidP="00F67396"/>
    <w:p w14:paraId="0BD8CC79" w14:textId="4C7D1B12" w:rsidR="00F67396" w:rsidRPr="00F67396" w:rsidRDefault="00F67396" w:rsidP="00F67396">
      <w:pPr>
        <w:ind w:left="1440"/>
        <w:rPr>
          <w:b/>
          <w:bCs/>
        </w:rPr>
      </w:pPr>
      <w:r>
        <w:t>VIRGINIAforever – Support Natural Resources Investments</w:t>
      </w:r>
      <w:r>
        <w:br/>
      </w:r>
    </w:p>
    <w:p w14:paraId="00C7346C" w14:textId="21989F1A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Paste this suggested message into your email body</w:t>
      </w:r>
    </w:p>
    <w:p w14:paraId="3483BD6E" w14:textId="70C839C0" w:rsidR="00BE1DE6" w:rsidRDefault="00BE1DE6" w:rsidP="00BE1DE6"/>
    <w:p w14:paraId="4C5C5FE7" w14:textId="2C3FE9A4" w:rsidR="00BE1DE6" w:rsidRPr="00772510" w:rsidRDefault="00F53F20" w:rsidP="00772510">
      <w:pPr>
        <w:ind w:left="1440"/>
      </w:pPr>
      <w:r>
        <w:t xml:space="preserve">Dear Members of the </w:t>
      </w:r>
      <w:r w:rsidR="007A011F">
        <w:t>SFAC Natural Resources Subcommittee</w:t>
      </w:r>
      <w:r>
        <w:t>:</w:t>
      </w:r>
      <w:r>
        <w:br/>
      </w:r>
      <w:r>
        <w:br/>
      </w:r>
      <w:r w:rsidR="00BE1DE6" w:rsidRPr="00772510">
        <w:t>I am writing as part of VIRGINIA</w:t>
      </w:r>
      <w:r w:rsidR="00BE1DE6" w:rsidRPr="00772510">
        <w:rPr>
          <w:i/>
          <w:iCs/>
        </w:rPr>
        <w:t>forever</w:t>
      </w:r>
      <w:r w:rsidR="00BE1DE6" w:rsidRPr="00772510">
        <w:t>, a broad-based coalition of business and environmental organizations supporting additional investments to protect and promote Virginia’s natural resources.</w:t>
      </w:r>
    </w:p>
    <w:p w14:paraId="053B0448" w14:textId="441FDF0D" w:rsidR="00BE1DE6" w:rsidRPr="00772510" w:rsidRDefault="00BE1DE6" w:rsidP="00772510">
      <w:pPr>
        <w:ind w:left="1440"/>
      </w:pPr>
    </w:p>
    <w:p w14:paraId="373884ED" w14:textId="565DE6C2" w:rsidR="00287614" w:rsidRPr="00772510" w:rsidRDefault="00287614" w:rsidP="00287614">
      <w:pPr>
        <w:ind w:left="1440"/>
      </w:pPr>
      <w:r w:rsidRPr="00772510">
        <w:t xml:space="preserve">We encourage you to support these </w:t>
      </w:r>
      <w:r w:rsidR="007A011F">
        <w:t xml:space="preserve">HB 30 and </w:t>
      </w:r>
      <w:r>
        <w:t xml:space="preserve">SB 30 </w:t>
      </w:r>
      <w:r w:rsidRPr="00772510">
        <w:t>Budget proposals</w:t>
      </w:r>
      <w:r>
        <w:t xml:space="preserve"> and amendments</w:t>
      </w:r>
      <w:r w:rsidRPr="00772510">
        <w:t>.</w:t>
      </w:r>
    </w:p>
    <w:p w14:paraId="756E960A" w14:textId="77777777" w:rsidR="00BE1DE6" w:rsidRPr="00772510" w:rsidRDefault="00BE1DE6" w:rsidP="00772510">
      <w:pPr>
        <w:ind w:left="1440"/>
      </w:pPr>
    </w:p>
    <w:p w14:paraId="2E7EEABB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Water Quality Improvement Fund. – A deposit of $313 million to support cost-share programs for point- and non-point source water quality projects.</w:t>
      </w:r>
      <w:r w:rsidRPr="00772510">
        <w:br/>
      </w:r>
    </w:p>
    <w:p w14:paraId="55FFCD64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Virginia Agriculture BMP Cost-share Program. – A significant $286 million to support farmers’ implementation of key conservation practices.</w:t>
      </w:r>
      <w:r w:rsidRPr="00772510">
        <w:br/>
      </w:r>
    </w:p>
    <w:p w14:paraId="51775DC7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Combined Sewer Overflows. – A $165 million investment in improvements to CSO systems in Alexandria, Lynchburg, and Richmond.</w:t>
      </w:r>
      <w:r w:rsidRPr="00772510">
        <w:br/>
      </w:r>
    </w:p>
    <w:p w14:paraId="6B557D1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lastRenderedPageBreak/>
        <w:t>Stormwater Local Assistance Fund. – A $100 million investment in a state cost-share program with localities to plan and construct stormwater management infrastructure.</w:t>
      </w:r>
      <w:r w:rsidRPr="00772510">
        <w:br/>
      </w:r>
    </w:p>
    <w:p w14:paraId="49AC1D51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Land Conservation. – A $30 million investment in the Virginia Land Conservation Fund to support preservation of open-space lands, farmlands and forests, and historical lands and battlefields.</w:t>
      </w:r>
      <w:r w:rsidRPr="00772510">
        <w:br/>
      </w:r>
    </w:p>
    <w:p w14:paraId="6AED76FA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State Parks. – More than $68 million to address critical needs in our state parks.</w:t>
      </w:r>
      <w:r w:rsidRPr="00772510">
        <w:br/>
      </w:r>
    </w:p>
    <w:p w14:paraId="32FA4AC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Multi-use Recreational Trials. – More than $200 million to support development of major recreational trails, especially in the Shenandoah Valley, Central Virginia, and the Eastern Shore.</w:t>
      </w:r>
    </w:p>
    <w:p w14:paraId="4712CAB8" w14:textId="77777777" w:rsidR="00BE1DE6" w:rsidRPr="00772510" w:rsidRDefault="00BE1DE6" w:rsidP="00772510">
      <w:pPr>
        <w:ind w:left="1800"/>
      </w:pPr>
    </w:p>
    <w:p w14:paraId="36F7D14E" w14:textId="77777777" w:rsidR="00BE1DE6" w:rsidRPr="00772510" w:rsidRDefault="00BE1DE6" w:rsidP="00772510">
      <w:pPr>
        <w:ind w:left="1800"/>
      </w:pPr>
      <w:r w:rsidRPr="00772510">
        <w:t>Additionally, we hasten to highlight other key budget amendments that have been proposed, including the following:</w:t>
      </w:r>
    </w:p>
    <w:p w14:paraId="5C257CB8" w14:textId="77777777" w:rsidR="00BE1DE6" w:rsidRPr="00772510" w:rsidRDefault="00BE1DE6" w:rsidP="00772510">
      <w:pPr>
        <w:ind w:left="1800"/>
      </w:pPr>
    </w:p>
    <w:p w14:paraId="252E8174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#14h (Krizek). – Provides an additional $40 million, each year, for additional support to the Virginia Land Conservation Fund.</w:t>
      </w:r>
      <w:r w:rsidRPr="00772510">
        <w:br/>
      </w:r>
    </w:p>
    <w:p w14:paraId="0428F41E" w14:textId="5DE71F8D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#1s (Marsden). – Provides additional funding to achieve an annual amount of $40 million for the Virginia Land Conservation Fund.</w:t>
      </w:r>
      <w:r w:rsidRPr="00772510">
        <w:br/>
      </w:r>
    </w:p>
    <w:p w14:paraId="3229E67C" w14:textId="32C75C92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440 #6s (Marsden). – Provides $55 million (NGF) over the biennium from the State Park Access fee on vehicle registrations to be deposited into the State Park Conservation Resources Fund.</w:t>
      </w:r>
      <w:r w:rsidRPr="00772510">
        <w:br/>
      </w:r>
    </w:p>
    <w:p w14:paraId="0C7BF6BF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There also are other House and Senate budget amendments supporting land conservation initiatives for certain tribal lands, battlefields, and other important lands, and we encourage your review and support.</w:t>
      </w:r>
    </w:p>
    <w:p w14:paraId="0AB5ACBF" w14:textId="77777777" w:rsidR="00BE1DE6" w:rsidRPr="00772510" w:rsidRDefault="00BE1DE6" w:rsidP="00772510">
      <w:pPr>
        <w:ind w:left="1440"/>
        <w:rPr>
          <w:rFonts w:asciiTheme="minorHAnsi" w:hAnsiTheme="minorHAnsi" w:cstheme="minorHAnsi"/>
        </w:rPr>
      </w:pPr>
    </w:p>
    <w:p w14:paraId="4CD582E8" w14:textId="66958313" w:rsidR="00BE1DE6" w:rsidRPr="00772510" w:rsidRDefault="00BE1DE6" w:rsidP="00772510">
      <w:pPr>
        <w:ind w:left="1440"/>
      </w:pPr>
      <w:r w:rsidRPr="00772510">
        <w:t>Thank you.</w:t>
      </w:r>
    </w:p>
    <w:p w14:paraId="10D24E8A" w14:textId="6F1BC76A" w:rsidR="00BE1DE6" w:rsidRPr="00772510" w:rsidRDefault="00BE1DE6" w:rsidP="00BE1DE6"/>
    <w:p w14:paraId="0E564964" w14:textId="59F5EB8A" w:rsidR="00772510" w:rsidRPr="00772510" w:rsidRDefault="00772510" w:rsidP="00772510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 xml:space="preserve">Include your NAME and </w:t>
      </w:r>
      <w:r>
        <w:rPr>
          <w:b/>
          <w:bCs/>
        </w:rPr>
        <w:t xml:space="preserve">ADDRESS </w:t>
      </w:r>
      <w:r w:rsidRPr="00772510">
        <w:rPr>
          <w:b/>
          <w:bCs/>
        </w:rPr>
        <w:t>at the end of your email</w:t>
      </w:r>
      <w:r>
        <w:rPr>
          <w:b/>
          <w:bCs/>
        </w:rPr>
        <w:br/>
      </w:r>
    </w:p>
    <w:p w14:paraId="24F06EF4" w14:textId="36DD4E33" w:rsidR="00BE1DE6" w:rsidRPr="00772510" w:rsidRDefault="00BE1DE6" w:rsidP="00BE1DE6"/>
    <w:p w14:paraId="630DBFE9" w14:textId="089C8C36" w:rsidR="00BE1DE6" w:rsidRPr="00772510" w:rsidRDefault="00F53F20" w:rsidP="00F53F20">
      <w:pPr>
        <w:jc w:val="center"/>
      </w:pPr>
      <w:r>
        <w:t># # #</w:t>
      </w:r>
    </w:p>
    <w:sectPr w:rsidR="00BE1DE6" w:rsidRPr="00772510" w:rsidSect="00C870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D700AB"/>
    <w:multiLevelType w:val="hybridMultilevel"/>
    <w:tmpl w:val="55B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FAB"/>
    <w:multiLevelType w:val="hybridMultilevel"/>
    <w:tmpl w:val="41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D6BE0"/>
    <w:multiLevelType w:val="hybridMultilevel"/>
    <w:tmpl w:val="76C2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E6"/>
    <w:rsid w:val="00287614"/>
    <w:rsid w:val="00772510"/>
    <w:rsid w:val="007A011F"/>
    <w:rsid w:val="007C6A9D"/>
    <w:rsid w:val="00820DA5"/>
    <w:rsid w:val="00980912"/>
    <w:rsid w:val="00A63B5B"/>
    <w:rsid w:val="00AD44C7"/>
    <w:rsid w:val="00BE1DE6"/>
    <w:rsid w:val="00C87086"/>
    <w:rsid w:val="00D519D9"/>
    <w:rsid w:val="00DD7150"/>
    <w:rsid w:val="00EC2FD5"/>
    <w:rsid w:val="00F53F20"/>
    <w:rsid w:val="00F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149A"/>
  <w15:chartTrackingRefBased/>
  <w15:docId w15:val="{7695354E-C49B-4037-99CC-6AAA5B3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A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39"/>
    <w:rsid w:val="00820DA5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820DA5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820DA5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820DA5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820DA5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820DA5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820DA5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820DA5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820DA5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820DA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820D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820DA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820DA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Line0">
    <w:name w:val="1.5 Line 0&quot;"/>
    <w:basedOn w:val="Normal"/>
    <w:uiPriority w:val="2"/>
    <w:qFormat/>
    <w:rsid w:val="00820DA5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820DA5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820DA5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820DA5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820DA5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820DA5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820DA5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820DA5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820DA5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820DA5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820DA5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820DA5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820DA5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820DA5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820DA5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A5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820DA5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820DA5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820DA5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820DA5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820DA5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820DA5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820DA5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820DA5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820DA5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820DA5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820DA5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820DA5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820DA5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820DA5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820DA5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820DA5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820DA5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820DA5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820DA5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820DA5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820DA5"/>
  </w:style>
  <w:style w:type="paragraph" w:customStyle="1" w:styleId="RightFax">
    <w:name w:val="RightFax"/>
    <w:basedOn w:val="Normal"/>
    <w:next w:val="Normal"/>
    <w:uiPriority w:val="99"/>
    <w:semiHidden/>
    <w:rsid w:val="00820DA5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820DA5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820DA5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820DA5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820DA5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820DA5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820DA5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820DA5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820DA5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820DA5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820DA5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820DA5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820DA5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820DA5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820DA5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820DA5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820DA5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820DA5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20DA5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820DA5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820DA5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820DA5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820DA5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820DA5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820DA5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820DA5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rsid w:val="00820DA5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20DA5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820DA5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820DA5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820DA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20DA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20DA5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820DA5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820DA5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820DA5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820DA5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820DA5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820DA5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820DA5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820DA5"/>
    <w:pPr>
      <w:spacing w:after="240"/>
    </w:pPr>
  </w:style>
  <w:style w:type="paragraph" w:styleId="NoSpacing">
    <w:name w:val="No Spacing"/>
    <w:basedOn w:val="Normal"/>
    <w:uiPriority w:val="98"/>
    <w:rsid w:val="00820DA5"/>
  </w:style>
  <w:style w:type="paragraph" w:styleId="ListParagraph">
    <w:name w:val="List Paragraph"/>
    <w:basedOn w:val="Normal"/>
    <w:uiPriority w:val="34"/>
    <w:qFormat/>
    <w:rsid w:val="00BE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image" Target="media/image1.pn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385</Words>
  <Characters>2444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